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64FB" w14:textId="77777777" w:rsidR="002A50C0" w:rsidRPr="00D45D41" w:rsidRDefault="002A50C0" w:rsidP="002A50C0">
      <w:pPr>
        <w:pStyle w:val="NormaleWeb"/>
        <w:shd w:val="clear" w:color="auto" w:fill="FFFFFF"/>
        <w:jc w:val="center"/>
        <w:rPr>
          <w:rFonts w:ascii="Garamond" w:hAnsi="Garamond"/>
          <w:sz w:val="22"/>
          <w:szCs w:val="22"/>
        </w:rPr>
      </w:pPr>
      <w:r w:rsidRPr="00D45D41">
        <w:rPr>
          <w:rFonts w:ascii="Garamond" w:hAnsi="Garamond"/>
          <w:b/>
          <w:bCs/>
          <w:i/>
          <w:iCs/>
          <w:sz w:val="22"/>
          <w:szCs w:val="22"/>
        </w:rPr>
        <w:t>Cv Nicola Di Benedetto:</w:t>
      </w:r>
    </w:p>
    <w:p w14:paraId="705FC117" w14:textId="77777777" w:rsidR="002A50C0" w:rsidRDefault="002A50C0" w:rsidP="002A50C0">
      <w:pPr>
        <w:pStyle w:val="NormaleWeb"/>
        <w:spacing w:before="0" w:beforeAutospacing="0" w:after="0" w:afterAutospacing="0"/>
        <w:jc w:val="both"/>
        <w:rPr>
          <w:rFonts w:ascii="Garamond" w:hAnsi="Garamond" w:cs="Segoe UI"/>
          <w:color w:val="0D0D0D"/>
          <w:sz w:val="22"/>
          <w:szCs w:val="22"/>
        </w:rPr>
      </w:pPr>
      <w:r w:rsidRPr="000C48D7">
        <w:rPr>
          <w:rStyle w:val="Enfasigrassetto"/>
          <w:rFonts w:ascii="Garamond" w:eastAsiaTheme="majorEastAsia" w:hAnsi="Garamond" w:cs="Segoe UI"/>
          <w:color w:val="0D0D0D"/>
          <w:sz w:val="22"/>
          <w:szCs w:val="22"/>
        </w:rPr>
        <w:t>Nicola Di Benedetto</w:t>
      </w:r>
      <w:r w:rsidRPr="000C48D7">
        <w:rPr>
          <w:rStyle w:val="apple-converted-space"/>
          <w:rFonts w:ascii="Garamond" w:eastAsiaTheme="majorEastAsia" w:hAnsi="Garamond" w:cs="Segoe UI"/>
          <w:color w:val="0D0D0D"/>
          <w:sz w:val="22"/>
          <w:szCs w:val="22"/>
        </w:rPr>
        <w:t> </w:t>
      </w:r>
      <w:r w:rsidRPr="000C48D7">
        <w:rPr>
          <w:rFonts w:ascii="Garamond" w:hAnsi="Garamond" w:cs="Segoe UI"/>
          <w:color w:val="0D0D0D"/>
          <w:sz w:val="22"/>
          <w:szCs w:val="22"/>
        </w:rPr>
        <w:t xml:space="preserve">è un giovane e talentuoso violinista italiano originario di Pordenone, apprezzato per la sua sensibilità musicale e la sua profondità espressiva. </w:t>
      </w:r>
    </w:p>
    <w:p w14:paraId="4BA4FEDA" w14:textId="77777777" w:rsidR="002A50C0" w:rsidRDefault="002A50C0" w:rsidP="002A50C0">
      <w:pPr>
        <w:pStyle w:val="NormaleWeb"/>
        <w:spacing w:before="0" w:beforeAutospacing="0" w:after="0" w:afterAutospacing="0"/>
        <w:jc w:val="both"/>
        <w:rPr>
          <w:rFonts w:ascii="Garamond" w:hAnsi="Garamond" w:cs="Segoe UI"/>
          <w:color w:val="0D0D0D"/>
          <w:sz w:val="22"/>
          <w:szCs w:val="22"/>
        </w:rPr>
      </w:pPr>
    </w:p>
    <w:p w14:paraId="303E0210" w14:textId="247F8884" w:rsidR="002A50C0" w:rsidRPr="000C48D7" w:rsidRDefault="002A50C0" w:rsidP="002A50C0">
      <w:pPr>
        <w:pStyle w:val="NormaleWeb"/>
        <w:spacing w:before="0" w:beforeAutospacing="0" w:after="0" w:afterAutospacing="0"/>
        <w:jc w:val="both"/>
        <w:rPr>
          <w:rFonts w:ascii="Garamond" w:hAnsi="Garamond" w:cs="Segoe UI"/>
          <w:color w:val="0D0D0D"/>
          <w:sz w:val="22"/>
          <w:szCs w:val="22"/>
        </w:rPr>
      </w:pPr>
      <w:r>
        <w:rPr>
          <w:rFonts w:ascii="Garamond" w:hAnsi="Garamond" w:cs="Segoe UI"/>
          <w:color w:val="0D0D0D"/>
          <w:sz w:val="22"/>
          <w:szCs w:val="22"/>
        </w:rPr>
        <w:t>N</w:t>
      </w:r>
      <w:r w:rsidRPr="000C48D7">
        <w:rPr>
          <w:rFonts w:ascii="Garamond" w:hAnsi="Garamond" w:cs="Segoe UI"/>
          <w:color w:val="0D0D0D"/>
          <w:sz w:val="22"/>
          <w:szCs w:val="22"/>
        </w:rPr>
        <w:t xml:space="preserve">asce </w:t>
      </w:r>
      <w:r w:rsidRPr="000C48D7">
        <w:rPr>
          <w:rFonts w:ascii="Garamond" w:hAnsi="Garamond"/>
          <w:color w:val="000000"/>
          <w:sz w:val="22"/>
          <w:szCs w:val="22"/>
        </w:rPr>
        <w:t>a Pordenone nel 2001, intraprendendo lo studio del violino all’età di sette anni. Ha frequentato il Conservatorio “G. Verdi” di Milano, perfezionandosi successivamente presso l’Accademia Perosi di Biella.</w:t>
      </w:r>
    </w:p>
    <w:p w14:paraId="55E1E379"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 xml:space="preserve">Nel 2023 si è laureato brillantemente presso il Conservatorio della Svizzera italiana, conseguendo il Bachelor of Arts in Music Performance nella classe del </w:t>
      </w:r>
      <w:proofErr w:type="spellStart"/>
      <w:r w:rsidRPr="000C48D7">
        <w:rPr>
          <w:rFonts w:ascii="Garamond" w:hAnsi="Garamond"/>
          <w:color w:val="000000"/>
          <w:sz w:val="22"/>
          <w:szCs w:val="22"/>
        </w:rPr>
        <w:t>M°Pavel</w:t>
      </w:r>
      <w:proofErr w:type="spellEnd"/>
      <w:r w:rsidRPr="000C48D7">
        <w:rPr>
          <w:rFonts w:ascii="Garamond" w:hAnsi="Garamond"/>
          <w:color w:val="000000"/>
          <w:sz w:val="22"/>
          <w:szCs w:val="22"/>
        </w:rPr>
        <w:t xml:space="preserve"> Berman, con una tesi sperimentale dal titolo</w:t>
      </w:r>
      <w:r w:rsidRPr="000C48D7">
        <w:rPr>
          <w:rStyle w:val="apple-converted-space"/>
          <w:rFonts w:ascii="Garamond" w:eastAsiaTheme="majorEastAsia" w:hAnsi="Garamond"/>
          <w:color w:val="000000"/>
          <w:sz w:val="22"/>
          <w:szCs w:val="22"/>
        </w:rPr>
        <w:t> </w:t>
      </w:r>
      <w:r w:rsidRPr="000C48D7">
        <w:rPr>
          <w:rStyle w:val="Enfasicorsivo"/>
          <w:rFonts w:ascii="Garamond" w:eastAsiaTheme="majorEastAsia" w:hAnsi="Garamond"/>
          <w:color w:val="000000"/>
          <w:sz w:val="22"/>
          <w:szCs w:val="22"/>
        </w:rPr>
        <w:t>“Tzigane: ispirazione paganiniana nel violinismo di Ravel”</w:t>
      </w:r>
      <w:r w:rsidRPr="000C48D7">
        <w:rPr>
          <w:rFonts w:ascii="Garamond" w:hAnsi="Garamond"/>
          <w:color w:val="000000"/>
          <w:sz w:val="22"/>
          <w:szCs w:val="22"/>
        </w:rPr>
        <w:t>. Nel gennaio 2026 conclude con il massimo dei voti il Master biennale in Music Performance presso il Conservatorio della Svizzera italiana di Lugano, sempre sotto la guida del violinista Pavel Berman.</w:t>
      </w:r>
    </w:p>
    <w:p w14:paraId="55E0739F"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Dall’anno accademico 2023/24 frequenta la masterclass annuale dei M° Pavel Vernikov e Svetlana Makarova presso l’Accademia Musicale Santa Cecilia di Bergamo.</w:t>
      </w:r>
    </w:p>
    <w:p w14:paraId="1EC06C5C"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 xml:space="preserve">Ha partecipato a numerose masterclass tenute da musicisti di fama internazionale, tra cui </w:t>
      </w:r>
      <w:r w:rsidRPr="000C48D7">
        <w:rPr>
          <w:rFonts w:ascii="Garamond" w:hAnsi="Garamond"/>
          <w:i/>
          <w:iCs/>
          <w:color w:val="000000"/>
          <w:sz w:val="22"/>
          <w:szCs w:val="22"/>
        </w:rPr>
        <w:t xml:space="preserve">Emmanuele Baldini, Sergej Krylov, Stefan Milenkovich, Pavel Berman, Andrej Baranov, Igor </w:t>
      </w:r>
      <w:proofErr w:type="spellStart"/>
      <w:r w:rsidRPr="000C48D7">
        <w:rPr>
          <w:rFonts w:ascii="Garamond" w:hAnsi="Garamond"/>
          <w:i/>
          <w:iCs/>
          <w:color w:val="000000"/>
          <w:sz w:val="22"/>
          <w:szCs w:val="22"/>
        </w:rPr>
        <w:t>Volochine</w:t>
      </w:r>
      <w:proofErr w:type="spellEnd"/>
      <w:r w:rsidRPr="000C48D7">
        <w:rPr>
          <w:rFonts w:ascii="Garamond" w:hAnsi="Garamond"/>
          <w:i/>
          <w:iCs/>
          <w:color w:val="000000"/>
          <w:sz w:val="22"/>
          <w:szCs w:val="22"/>
        </w:rPr>
        <w:t xml:space="preserve">, Pavel Vernikov, Svetlana Makarova, Enrico Pace, </w:t>
      </w:r>
      <w:r w:rsidRPr="000C48D7">
        <w:rPr>
          <w:rFonts w:ascii="Garamond" w:hAnsi="Garamond"/>
          <w:i/>
          <w:iCs/>
          <w:color w:val="0D0D0D"/>
          <w:sz w:val="22"/>
          <w:szCs w:val="22"/>
          <w:shd w:val="clear" w:color="auto" w:fill="FFFFFF"/>
        </w:rPr>
        <w:t>Barbara V. Bega, Stephen Meyer, Fabio Furia</w:t>
      </w:r>
      <w:r w:rsidRPr="000C48D7">
        <w:rPr>
          <w:rFonts w:ascii="Garamond" w:hAnsi="Garamond"/>
          <w:color w:val="0D0D0D"/>
          <w:sz w:val="22"/>
          <w:szCs w:val="22"/>
          <w:shd w:val="clear" w:color="auto" w:fill="FFFFFF"/>
        </w:rPr>
        <w:t>.</w:t>
      </w:r>
    </w:p>
    <w:p w14:paraId="5709D7D8"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 xml:space="preserve">Si è distinto in numerosi concorsi nazionali e internazionali; tra i principali riconoscimenti si annoverano: </w:t>
      </w:r>
      <w:r w:rsidRPr="000C48D7">
        <w:rPr>
          <w:rFonts w:ascii="Garamond" w:hAnsi="Garamond"/>
          <w:i/>
          <w:iCs/>
          <w:color w:val="000000"/>
          <w:sz w:val="22"/>
          <w:szCs w:val="22"/>
        </w:rPr>
        <w:t>il Primo Premio assoluto e Premio Speciale “Lodovico Agostini” per la migliore interpretazione (100/100) al X Concorso Internazionale “Lodovico Agostini” – Città di Ferrara (2014), con esibizione presso la Sala degli Stemmi del Castello Estense; il Primo Premio assoluto “Giovani Promesse” al Concorso Nazionale “Silver – Leonardo da Vinci” di Firenze; il Primo Premio assoluto (100/100), con premio come miglior violinista e vincitore assoluto di tutte le categorie, al XXI Concorso “E. Arisi” – Città di Cremona; il Primo Premio all’VIII Concorso Nazionale di Piove di Sacco; il Primo Premio al VII Concorso Internazionale “Salieri” di Verona; il Primo Premio assoluto al II Concorso Internazionale “Diapason d’Oro” (2016) e il Primo Premio al XXII Concorso Nazionale “Città di Giussano”</w:t>
      </w:r>
      <w:r w:rsidRPr="000C48D7">
        <w:rPr>
          <w:rFonts w:ascii="Garamond" w:hAnsi="Garamond"/>
          <w:color w:val="000000"/>
          <w:sz w:val="22"/>
          <w:szCs w:val="22"/>
        </w:rPr>
        <w:t>.</w:t>
      </w:r>
    </w:p>
    <w:p w14:paraId="2FAA4BD1"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Nel 2017, a soli 15 anni, ha esordito alla Royal Albert Hall di Londra, come vincitore del Primo Premio al Concorso Internazionale “</w:t>
      </w:r>
      <w:r w:rsidRPr="000C48D7">
        <w:rPr>
          <w:rFonts w:ascii="Garamond" w:hAnsi="Garamond"/>
          <w:b/>
          <w:bCs/>
          <w:i/>
          <w:iCs/>
          <w:color w:val="000000"/>
          <w:sz w:val="22"/>
          <w:szCs w:val="22"/>
        </w:rPr>
        <w:t xml:space="preserve">London Grand </w:t>
      </w:r>
      <w:proofErr w:type="spellStart"/>
      <w:r w:rsidRPr="000C48D7">
        <w:rPr>
          <w:rFonts w:ascii="Garamond" w:hAnsi="Garamond"/>
          <w:b/>
          <w:bCs/>
          <w:i/>
          <w:iCs/>
          <w:color w:val="000000"/>
          <w:sz w:val="22"/>
          <w:szCs w:val="22"/>
        </w:rPr>
        <w:t>Prize</w:t>
      </w:r>
      <w:proofErr w:type="spellEnd"/>
      <w:r w:rsidRPr="000C48D7">
        <w:rPr>
          <w:rFonts w:ascii="Garamond" w:hAnsi="Garamond"/>
          <w:b/>
          <w:bCs/>
          <w:i/>
          <w:iCs/>
          <w:color w:val="000000"/>
          <w:sz w:val="22"/>
          <w:szCs w:val="22"/>
        </w:rPr>
        <w:t xml:space="preserve"> Virtuoso</w:t>
      </w:r>
      <w:r w:rsidRPr="000C48D7">
        <w:rPr>
          <w:rFonts w:ascii="Garamond" w:hAnsi="Garamond"/>
          <w:color w:val="000000"/>
          <w:sz w:val="22"/>
          <w:szCs w:val="22"/>
        </w:rPr>
        <w:t>”, e alla Carnegie Hall di New York, come vincitore di un ulteriore Primo Premio al  Concorso Internazionale “</w:t>
      </w:r>
      <w:r w:rsidRPr="000C48D7">
        <w:rPr>
          <w:rFonts w:ascii="Garamond" w:hAnsi="Garamond"/>
          <w:b/>
          <w:bCs/>
          <w:i/>
          <w:iCs/>
          <w:color w:val="000000"/>
          <w:sz w:val="22"/>
          <w:szCs w:val="22"/>
        </w:rPr>
        <w:t xml:space="preserve">New York Golden </w:t>
      </w:r>
      <w:proofErr w:type="spellStart"/>
      <w:r w:rsidRPr="000C48D7">
        <w:rPr>
          <w:rFonts w:ascii="Garamond" w:hAnsi="Garamond"/>
          <w:b/>
          <w:bCs/>
          <w:i/>
          <w:iCs/>
          <w:color w:val="000000"/>
          <w:sz w:val="22"/>
          <w:szCs w:val="22"/>
        </w:rPr>
        <w:t>Classical</w:t>
      </w:r>
      <w:proofErr w:type="spellEnd"/>
      <w:r w:rsidRPr="000C48D7">
        <w:rPr>
          <w:rFonts w:ascii="Garamond" w:hAnsi="Garamond"/>
          <w:b/>
          <w:bCs/>
          <w:i/>
          <w:iCs/>
          <w:color w:val="000000"/>
          <w:sz w:val="22"/>
          <w:szCs w:val="22"/>
        </w:rPr>
        <w:t xml:space="preserve"> Music Awards</w:t>
      </w:r>
      <w:r w:rsidRPr="000C48D7">
        <w:rPr>
          <w:rFonts w:ascii="Garamond" w:hAnsi="Garamond"/>
          <w:color w:val="000000"/>
          <w:sz w:val="22"/>
          <w:szCs w:val="22"/>
        </w:rPr>
        <w:t xml:space="preserve">”. Nello stesso anno ha partecipato a Milano a un video promozionale per Repubblica TV con il produttore e attore </w:t>
      </w:r>
      <w:proofErr w:type="spellStart"/>
      <w:r w:rsidRPr="000C48D7">
        <w:rPr>
          <w:rFonts w:ascii="Garamond" w:hAnsi="Garamond"/>
          <w:color w:val="000000"/>
          <w:sz w:val="22"/>
          <w:szCs w:val="22"/>
        </w:rPr>
        <w:t>Tayo</w:t>
      </w:r>
      <w:proofErr w:type="spellEnd"/>
      <w:r w:rsidRPr="000C48D7">
        <w:rPr>
          <w:rFonts w:ascii="Garamond" w:hAnsi="Garamond"/>
          <w:color w:val="000000"/>
          <w:sz w:val="22"/>
          <w:szCs w:val="22"/>
        </w:rPr>
        <w:t xml:space="preserve"> </w:t>
      </w:r>
      <w:proofErr w:type="spellStart"/>
      <w:r w:rsidRPr="000C48D7">
        <w:rPr>
          <w:rFonts w:ascii="Garamond" w:hAnsi="Garamond"/>
          <w:color w:val="000000"/>
          <w:sz w:val="22"/>
          <w:szCs w:val="22"/>
        </w:rPr>
        <w:t>Yamanouchi</w:t>
      </w:r>
      <w:proofErr w:type="spellEnd"/>
      <w:r w:rsidRPr="000C48D7">
        <w:rPr>
          <w:rFonts w:ascii="Garamond" w:hAnsi="Garamond"/>
          <w:color w:val="000000"/>
          <w:sz w:val="22"/>
          <w:szCs w:val="22"/>
        </w:rPr>
        <w:t xml:space="preserve"> ed è stato testimonial di una campagna pubblicitaria internazionale per la compagnia aerea Lufthansa. </w:t>
      </w:r>
    </w:p>
    <w:p w14:paraId="332B5C4E" w14:textId="77777777" w:rsidR="002A50C0" w:rsidRPr="000C48D7" w:rsidRDefault="002A50C0" w:rsidP="002A50C0">
      <w:pPr>
        <w:pStyle w:val="NormaleWeb"/>
        <w:spacing w:before="0" w:beforeAutospacing="0" w:after="0" w:afterAutospacing="0"/>
        <w:jc w:val="both"/>
        <w:rPr>
          <w:rFonts w:ascii="Garamond" w:hAnsi="Garamond" w:cs="Segoe UI"/>
          <w:color w:val="0D0D0D"/>
          <w:sz w:val="22"/>
          <w:szCs w:val="22"/>
        </w:rPr>
      </w:pPr>
      <w:r w:rsidRPr="000C48D7">
        <w:rPr>
          <w:rFonts w:ascii="Garamond" w:hAnsi="Garamond"/>
          <w:color w:val="000000"/>
          <w:sz w:val="22"/>
          <w:szCs w:val="22"/>
        </w:rPr>
        <w:t>Nella stagione 2024/25 ha registrato il suo primo progetto discografico con il M° Bruno Canino, pubblicato come tributo ai 90 anni del Maestro sulle principali piattaforme digitali il 10 aprile 2026. È stato, inoltre, scelto come artista testimonial per il progetto di candidatura e successiva nomina di Pordenone a Capitale Italiana della Cultura 2027. Per l’occasione è stato invitato a esibirsi nella serata celebrativa della nomina,</w:t>
      </w:r>
      <w:r w:rsidRPr="000C48D7">
        <w:rPr>
          <w:rStyle w:val="apple-converted-space"/>
          <w:rFonts w:ascii="Garamond" w:eastAsiaTheme="majorEastAsia" w:hAnsi="Garamond"/>
          <w:color w:val="000000"/>
          <w:sz w:val="22"/>
          <w:szCs w:val="22"/>
        </w:rPr>
        <w:t> </w:t>
      </w:r>
      <w:r w:rsidRPr="000C48D7">
        <w:rPr>
          <w:rStyle w:val="Enfasicorsivo"/>
          <w:rFonts w:ascii="Garamond" w:eastAsiaTheme="majorEastAsia" w:hAnsi="Garamond"/>
          <w:color w:val="000000"/>
          <w:sz w:val="22"/>
          <w:szCs w:val="22"/>
        </w:rPr>
        <w:t>“Artisti per Pordenone Capitale”</w:t>
      </w:r>
      <w:r w:rsidRPr="000C48D7">
        <w:rPr>
          <w:rFonts w:ascii="Garamond" w:hAnsi="Garamond"/>
          <w:color w:val="000000"/>
          <w:sz w:val="22"/>
          <w:szCs w:val="22"/>
        </w:rPr>
        <w:t xml:space="preserve">, svoltasi il 6 aprile 2025, alla presenza del Ministro della Cultura italiana Alessandro Giuli e del Ministro per i Rapporti con il Parlamento Luca Ciriani. </w:t>
      </w:r>
      <w:r w:rsidRPr="000C48D7">
        <w:rPr>
          <w:rFonts w:ascii="Garamond" w:hAnsi="Garamond" w:cs="Segoe UI"/>
          <w:color w:val="0D0D0D"/>
          <w:sz w:val="22"/>
          <w:szCs w:val="22"/>
        </w:rPr>
        <w:t xml:space="preserve">Inoltre, di recente, per Piano Fvg e l’Associazione musicale </w:t>
      </w:r>
      <w:proofErr w:type="spellStart"/>
      <w:r w:rsidRPr="000C48D7">
        <w:rPr>
          <w:rFonts w:ascii="Garamond" w:hAnsi="Garamond" w:cs="Segoe UI"/>
          <w:i/>
          <w:iCs/>
          <w:color w:val="0D0D0D"/>
          <w:sz w:val="22"/>
          <w:szCs w:val="22"/>
        </w:rPr>
        <w:t>Musicae</w:t>
      </w:r>
      <w:proofErr w:type="spellEnd"/>
      <w:r w:rsidRPr="000C48D7">
        <w:rPr>
          <w:rFonts w:ascii="Garamond" w:hAnsi="Garamond" w:cs="Segoe UI"/>
          <w:i/>
          <w:iCs/>
          <w:color w:val="0D0D0D"/>
          <w:sz w:val="22"/>
          <w:szCs w:val="22"/>
        </w:rPr>
        <w:t>,</w:t>
      </w:r>
      <w:r w:rsidRPr="000C48D7">
        <w:rPr>
          <w:rFonts w:ascii="Garamond" w:hAnsi="Garamond" w:cs="Segoe UI"/>
          <w:color w:val="0D0D0D"/>
          <w:sz w:val="22"/>
          <w:szCs w:val="22"/>
        </w:rPr>
        <w:t xml:space="preserve"> ha debuttato in veste di Solista con l’Orchestra d’archi Arrigoni, eseguendo le celebri </w:t>
      </w:r>
      <w:r w:rsidRPr="000C48D7">
        <w:rPr>
          <w:rFonts w:ascii="Garamond" w:hAnsi="Garamond" w:cs="Segoe UI"/>
          <w:i/>
          <w:iCs/>
          <w:color w:val="0D0D0D"/>
          <w:sz w:val="22"/>
          <w:szCs w:val="22"/>
        </w:rPr>
        <w:t>quattro stagioni</w:t>
      </w:r>
      <w:r w:rsidRPr="000C48D7">
        <w:rPr>
          <w:rFonts w:ascii="Garamond" w:hAnsi="Garamond" w:cs="Segoe UI"/>
          <w:color w:val="0D0D0D"/>
          <w:sz w:val="22"/>
          <w:szCs w:val="22"/>
        </w:rPr>
        <w:t xml:space="preserve"> di Antonio Vivaldi, riscuotendo ampio successo di pubblico e critica.</w:t>
      </w:r>
    </w:p>
    <w:p w14:paraId="2180EBD6" w14:textId="277BAAF9"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È stato ospite di diverse trasmissioni televisive e radiofoniche locali e nazionali, tra cui nella rubrica “</w:t>
      </w:r>
      <w:r w:rsidRPr="000C48D7">
        <w:rPr>
          <w:rFonts w:ascii="Garamond" w:hAnsi="Garamond"/>
          <w:i/>
          <w:iCs/>
          <w:color w:val="000000"/>
          <w:sz w:val="22"/>
          <w:szCs w:val="22"/>
        </w:rPr>
        <w:t>Saremo Famosi”</w:t>
      </w:r>
      <w:r w:rsidRPr="000C48D7">
        <w:rPr>
          <w:rFonts w:ascii="Garamond" w:hAnsi="Garamond"/>
          <w:color w:val="000000"/>
          <w:sz w:val="22"/>
          <w:szCs w:val="22"/>
        </w:rPr>
        <w:t xml:space="preserve"> condotta da Giancarlo Magalli su Rai2, su Rai Radio1 FVG e, nel 2024, nel programma “</w:t>
      </w:r>
      <w:r w:rsidRPr="000C48D7">
        <w:rPr>
          <w:rFonts w:ascii="Garamond" w:hAnsi="Garamond"/>
          <w:i/>
          <w:iCs/>
          <w:color w:val="000000"/>
          <w:sz w:val="22"/>
          <w:szCs w:val="22"/>
        </w:rPr>
        <w:t xml:space="preserve">Viva il </w:t>
      </w:r>
      <w:proofErr w:type="spellStart"/>
      <w:r w:rsidRPr="000C48D7">
        <w:rPr>
          <w:rFonts w:ascii="Garamond" w:hAnsi="Garamond"/>
          <w:i/>
          <w:iCs/>
          <w:color w:val="000000"/>
          <w:sz w:val="22"/>
          <w:szCs w:val="22"/>
        </w:rPr>
        <w:t>Videobox</w:t>
      </w:r>
      <w:proofErr w:type="spellEnd"/>
      <w:r w:rsidRPr="000C48D7">
        <w:rPr>
          <w:rFonts w:ascii="Garamond" w:hAnsi="Garamond"/>
          <w:color w:val="000000"/>
          <w:sz w:val="22"/>
          <w:szCs w:val="22"/>
        </w:rPr>
        <w:t xml:space="preserve">” su Rai2. Nel 2025 ha registrato due interviste podcast per l’emittente radiofonica Radio Punto Zero. </w:t>
      </w:r>
    </w:p>
    <w:p w14:paraId="69E43FDD" w14:textId="77777777" w:rsidR="002A50C0" w:rsidRPr="000C48D7" w:rsidRDefault="002A50C0" w:rsidP="002A50C0">
      <w:pPr>
        <w:pStyle w:val="NormaleWeb"/>
        <w:spacing w:before="0" w:beforeAutospacing="0" w:after="0" w:afterAutospacing="0"/>
        <w:jc w:val="both"/>
        <w:rPr>
          <w:rFonts w:ascii="Garamond" w:hAnsi="Garamond" w:cs="Segoe UI"/>
          <w:color w:val="0D0D0D"/>
          <w:sz w:val="22"/>
          <w:szCs w:val="22"/>
        </w:rPr>
      </w:pPr>
      <w:r w:rsidRPr="000C48D7">
        <w:rPr>
          <w:rFonts w:ascii="Garamond" w:hAnsi="Garamond"/>
          <w:color w:val="000000"/>
          <w:sz w:val="22"/>
          <w:szCs w:val="22"/>
        </w:rPr>
        <w:t xml:space="preserve">Svolge regolarmente attività concertistica per importanti associazioni concertistiche italiane, tra cui: </w:t>
      </w:r>
      <w:r w:rsidRPr="000C48D7">
        <w:rPr>
          <w:rFonts w:ascii="Garamond" w:hAnsi="Garamond"/>
          <w:i/>
          <w:iCs/>
          <w:color w:val="000000"/>
          <w:sz w:val="22"/>
          <w:szCs w:val="22"/>
        </w:rPr>
        <w:t xml:space="preserve">Amici della Musica di Padova, Società dei Concerti di Milano, Associazione culturale artistica “Amici di Verdi” Busseto, Chamber Music Trieste, Piano FVG. </w:t>
      </w:r>
    </w:p>
    <w:p w14:paraId="7472FA4B"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 xml:space="preserve">Nel corso della sua attività artistica ha collaborato con numerosi artisti ed ensemble come: </w:t>
      </w:r>
      <w:r w:rsidRPr="000C48D7">
        <w:rPr>
          <w:rFonts w:ascii="Garamond" w:hAnsi="Garamond"/>
          <w:i/>
          <w:iCs/>
          <w:color w:val="000000"/>
          <w:sz w:val="22"/>
          <w:szCs w:val="22"/>
        </w:rPr>
        <w:t xml:space="preserve">Bruno Canino, Nello Salza, Fabio Furia, Alberto Ferro, Roberto Arosio, Alberto Manzo, </w:t>
      </w:r>
      <w:proofErr w:type="spellStart"/>
      <w:r w:rsidRPr="000C48D7">
        <w:rPr>
          <w:rFonts w:ascii="Garamond" w:hAnsi="Garamond"/>
          <w:i/>
          <w:iCs/>
          <w:color w:val="000000"/>
          <w:sz w:val="22"/>
          <w:szCs w:val="22"/>
        </w:rPr>
        <w:t>Tayo</w:t>
      </w:r>
      <w:proofErr w:type="spellEnd"/>
      <w:r w:rsidRPr="000C48D7">
        <w:rPr>
          <w:rFonts w:ascii="Garamond" w:hAnsi="Garamond"/>
          <w:i/>
          <w:iCs/>
          <w:color w:val="000000"/>
          <w:sz w:val="22"/>
          <w:szCs w:val="22"/>
        </w:rPr>
        <w:t xml:space="preserve"> </w:t>
      </w:r>
      <w:proofErr w:type="spellStart"/>
      <w:r w:rsidRPr="000C48D7">
        <w:rPr>
          <w:rFonts w:ascii="Garamond" w:hAnsi="Garamond"/>
          <w:i/>
          <w:iCs/>
          <w:color w:val="000000"/>
          <w:sz w:val="22"/>
          <w:szCs w:val="22"/>
        </w:rPr>
        <w:t>Yamanouchi</w:t>
      </w:r>
      <w:proofErr w:type="spellEnd"/>
      <w:r w:rsidRPr="000C48D7">
        <w:rPr>
          <w:rFonts w:ascii="Garamond" w:hAnsi="Garamond"/>
          <w:i/>
          <w:iCs/>
          <w:color w:val="000000"/>
          <w:sz w:val="22"/>
          <w:szCs w:val="22"/>
        </w:rPr>
        <w:t xml:space="preserve">, Silvia Chiesa, Danielle Sassoon, Alessio Allegrini, </w:t>
      </w:r>
      <w:r w:rsidRPr="000C48D7">
        <w:rPr>
          <w:rFonts w:ascii="Garamond" w:hAnsi="Garamond"/>
          <w:i/>
          <w:iCs/>
          <w:color w:val="000000"/>
          <w:sz w:val="22"/>
          <w:szCs w:val="22"/>
        </w:rPr>
        <w:lastRenderedPageBreak/>
        <w:t xml:space="preserve">Giulia Rimonda, Virginia Benini, </w:t>
      </w:r>
      <w:proofErr w:type="spellStart"/>
      <w:r w:rsidRPr="000C48D7">
        <w:rPr>
          <w:rFonts w:ascii="Garamond" w:hAnsi="Garamond"/>
          <w:i/>
          <w:iCs/>
          <w:color w:val="000000"/>
          <w:sz w:val="22"/>
          <w:szCs w:val="22"/>
        </w:rPr>
        <w:t>Krzystof</w:t>
      </w:r>
      <w:proofErr w:type="spellEnd"/>
      <w:r w:rsidRPr="000C48D7">
        <w:rPr>
          <w:rFonts w:ascii="Garamond" w:hAnsi="Garamond"/>
          <w:i/>
          <w:iCs/>
          <w:color w:val="000000"/>
          <w:sz w:val="22"/>
          <w:szCs w:val="22"/>
        </w:rPr>
        <w:t xml:space="preserve"> </w:t>
      </w:r>
      <w:proofErr w:type="spellStart"/>
      <w:r w:rsidRPr="000C48D7">
        <w:rPr>
          <w:rFonts w:ascii="Garamond" w:hAnsi="Garamond"/>
          <w:i/>
          <w:iCs/>
          <w:color w:val="000000"/>
          <w:sz w:val="22"/>
          <w:szCs w:val="22"/>
        </w:rPr>
        <w:t>Urbanski</w:t>
      </w:r>
      <w:proofErr w:type="spellEnd"/>
      <w:r w:rsidRPr="000C48D7">
        <w:rPr>
          <w:rFonts w:ascii="Garamond" w:hAnsi="Garamond"/>
          <w:i/>
          <w:iCs/>
          <w:color w:val="000000"/>
          <w:sz w:val="22"/>
          <w:szCs w:val="22"/>
        </w:rPr>
        <w:t xml:space="preserve">, Francois Benda, John </w:t>
      </w:r>
      <w:proofErr w:type="spellStart"/>
      <w:r w:rsidRPr="000C48D7">
        <w:rPr>
          <w:rFonts w:ascii="Garamond" w:hAnsi="Garamond"/>
          <w:i/>
          <w:iCs/>
          <w:color w:val="000000"/>
          <w:sz w:val="22"/>
          <w:szCs w:val="22"/>
        </w:rPr>
        <w:t>Neschling</w:t>
      </w:r>
      <w:proofErr w:type="spellEnd"/>
      <w:r w:rsidRPr="000C48D7">
        <w:rPr>
          <w:rFonts w:ascii="Garamond" w:hAnsi="Garamond"/>
          <w:i/>
          <w:iCs/>
          <w:color w:val="000000"/>
          <w:sz w:val="22"/>
          <w:szCs w:val="22"/>
        </w:rPr>
        <w:t>, Arturo Tamayo</w:t>
      </w:r>
      <w:r w:rsidRPr="000C48D7">
        <w:rPr>
          <w:rFonts w:ascii="Garamond" w:hAnsi="Garamond"/>
          <w:color w:val="000000"/>
          <w:sz w:val="22"/>
          <w:szCs w:val="22"/>
        </w:rPr>
        <w:t xml:space="preserve">, </w:t>
      </w:r>
      <w:r w:rsidRPr="000C48D7">
        <w:rPr>
          <w:rFonts w:ascii="Garamond" w:hAnsi="Garamond"/>
          <w:i/>
          <w:iCs/>
          <w:color w:val="000000"/>
          <w:sz w:val="22"/>
          <w:szCs w:val="22"/>
        </w:rPr>
        <w:t>Orchestra d’archi Arrigoni, Camerata Ducale junior, Orchestra della Svizzera Italiana (Osi)</w:t>
      </w:r>
      <w:r w:rsidRPr="000C48D7">
        <w:rPr>
          <w:rFonts w:ascii="Garamond" w:hAnsi="Garamond"/>
          <w:color w:val="000000"/>
          <w:sz w:val="22"/>
          <w:szCs w:val="22"/>
        </w:rPr>
        <w:t xml:space="preserve"> </w:t>
      </w:r>
      <w:proofErr w:type="spellStart"/>
      <w:r w:rsidRPr="000C48D7">
        <w:rPr>
          <w:rFonts w:ascii="Garamond" w:hAnsi="Garamond"/>
          <w:color w:val="000000"/>
          <w:sz w:val="22"/>
          <w:szCs w:val="22"/>
        </w:rPr>
        <w:t>etcc</w:t>
      </w:r>
      <w:proofErr w:type="spellEnd"/>
      <w:r w:rsidRPr="000C48D7">
        <w:rPr>
          <w:rFonts w:ascii="Garamond" w:hAnsi="Garamond"/>
          <w:color w:val="000000"/>
          <w:sz w:val="22"/>
          <w:szCs w:val="22"/>
        </w:rPr>
        <w:t>.</w:t>
      </w:r>
    </w:p>
    <w:p w14:paraId="79F8F67E" w14:textId="77777777" w:rsidR="002A50C0" w:rsidRPr="000C48D7" w:rsidRDefault="002A50C0" w:rsidP="002A50C0">
      <w:pPr>
        <w:pStyle w:val="NormaleWeb"/>
        <w:jc w:val="both"/>
        <w:rPr>
          <w:rFonts w:ascii="Garamond" w:hAnsi="Garamond"/>
          <w:color w:val="000000"/>
          <w:sz w:val="22"/>
          <w:szCs w:val="22"/>
        </w:rPr>
      </w:pPr>
      <w:r w:rsidRPr="000C48D7">
        <w:rPr>
          <w:rFonts w:ascii="Garamond" w:hAnsi="Garamond"/>
          <w:color w:val="000000"/>
          <w:sz w:val="22"/>
          <w:szCs w:val="22"/>
        </w:rPr>
        <w:t>Accanto all’attività concertistica, è particolarmente attivo anche sulle principali piattaforme di social media, dove pubblica regolarmente contenuti musicali, riscuotendo ampio seguito internazionale.</w:t>
      </w:r>
    </w:p>
    <w:p w14:paraId="5F154B83" w14:textId="77777777" w:rsidR="002A50C0" w:rsidRDefault="002A50C0" w:rsidP="002A50C0">
      <w:pPr>
        <w:pStyle w:val="NormaleWeb"/>
        <w:pBdr>
          <w:bottom w:val="single" w:sz="6" w:space="1" w:color="auto"/>
        </w:pBdr>
        <w:jc w:val="both"/>
        <w:rPr>
          <w:rFonts w:ascii="Garamond" w:hAnsi="Garamond"/>
          <w:color w:val="000000"/>
          <w:sz w:val="22"/>
          <w:szCs w:val="22"/>
        </w:rPr>
      </w:pPr>
      <w:r w:rsidRPr="000C48D7">
        <w:rPr>
          <w:rFonts w:ascii="Garamond" w:hAnsi="Garamond"/>
          <w:color w:val="000000"/>
          <w:sz w:val="22"/>
          <w:szCs w:val="22"/>
        </w:rPr>
        <w:t xml:space="preserve">Attualmente suona un violino </w:t>
      </w:r>
      <w:r w:rsidRPr="000C48D7">
        <w:rPr>
          <w:rFonts w:ascii="Garamond" w:hAnsi="Garamond"/>
          <w:b/>
          <w:bCs/>
          <w:color w:val="000000"/>
          <w:sz w:val="22"/>
          <w:szCs w:val="22"/>
        </w:rPr>
        <w:t xml:space="preserve">J. B. </w:t>
      </w:r>
      <w:proofErr w:type="spellStart"/>
      <w:r w:rsidRPr="000C48D7">
        <w:rPr>
          <w:rFonts w:ascii="Garamond" w:hAnsi="Garamond"/>
          <w:b/>
          <w:bCs/>
          <w:color w:val="000000"/>
          <w:sz w:val="22"/>
          <w:szCs w:val="22"/>
        </w:rPr>
        <w:t>Vuillaume</w:t>
      </w:r>
      <w:proofErr w:type="spellEnd"/>
      <w:r w:rsidRPr="000C48D7">
        <w:rPr>
          <w:rFonts w:ascii="Garamond" w:hAnsi="Garamond"/>
          <w:b/>
          <w:bCs/>
          <w:color w:val="000000"/>
          <w:sz w:val="22"/>
          <w:szCs w:val="22"/>
        </w:rPr>
        <w:t xml:space="preserve"> </w:t>
      </w:r>
      <w:r w:rsidRPr="000C48D7">
        <w:rPr>
          <w:rFonts w:ascii="Garamond" w:hAnsi="Garamond"/>
          <w:color w:val="000000"/>
          <w:sz w:val="22"/>
          <w:szCs w:val="22"/>
        </w:rPr>
        <w:t xml:space="preserve">del 1855 e un </w:t>
      </w:r>
      <w:r w:rsidRPr="000C48D7">
        <w:rPr>
          <w:rFonts w:ascii="Garamond" w:hAnsi="Garamond"/>
          <w:b/>
          <w:bCs/>
          <w:color w:val="000000"/>
          <w:sz w:val="22"/>
          <w:szCs w:val="22"/>
        </w:rPr>
        <w:t>G. Zanoli</w:t>
      </w:r>
      <w:r w:rsidRPr="000C48D7">
        <w:rPr>
          <w:rFonts w:ascii="Garamond" w:hAnsi="Garamond"/>
          <w:color w:val="000000"/>
          <w:sz w:val="22"/>
          <w:szCs w:val="22"/>
        </w:rPr>
        <w:t xml:space="preserve"> del 1754.</w:t>
      </w:r>
    </w:p>
    <w:p w14:paraId="74FBFA02" w14:textId="77777777" w:rsidR="002A50C0" w:rsidRPr="000C48D7" w:rsidRDefault="002A50C0" w:rsidP="002A50C0">
      <w:pPr>
        <w:pStyle w:val="NormaleWeb"/>
        <w:pBdr>
          <w:bottom w:val="single" w:sz="6" w:space="1" w:color="auto"/>
        </w:pBdr>
        <w:jc w:val="both"/>
        <w:rPr>
          <w:rFonts w:ascii="Garamond" w:hAnsi="Garamond"/>
          <w:color w:val="000000"/>
          <w:sz w:val="22"/>
          <w:szCs w:val="22"/>
        </w:rPr>
      </w:pPr>
    </w:p>
    <w:p w14:paraId="044D8E70" w14:textId="77777777" w:rsidR="0095476A" w:rsidRDefault="0095476A"/>
    <w:sectPr w:rsidR="009547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C0"/>
    <w:rsid w:val="002A50C0"/>
    <w:rsid w:val="004A70A1"/>
    <w:rsid w:val="007D1FF1"/>
    <w:rsid w:val="0095476A"/>
    <w:rsid w:val="00D50F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25A4877"/>
  <w15:chartTrackingRefBased/>
  <w15:docId w15:val="{2C20D589-6151-DA47-BC8F-A8A20B44B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ind w:firstLine="284"/>
    </w:pPr>
  </w:style>
  <w:style w:type="paragraph" w:styleId="Titolo1">
    <w:name w:val="heading 1"/>
    <w:basedOn w:val="Normale"/>
    <w:next w:val="Normale"/>
    <w:link w:val="Titolo1Carattere"/>
    <w:uiPriority w:val="9"/>
    <w:qFormat/>
    <w:rsid w:val="002A5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A5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A50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A50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A50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A50C0"/>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A50C0"/>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A50C0"/>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A50C0"/>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A50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A50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A50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A50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A50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A50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A50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A50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A50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2A5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A50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A50C0"/>
    <w:pPr>
      <w:numPr>
        <w:ilvl w:val="1"/>
      </w:numPr>
      <w:spacing w:after="160"/>
      <w:ind w:firstLine="284"/>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A50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A50C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A50C0"/>
    <w:rPr>
      <w:i/>
      <w:iCs/>
      <w:color w:val="404040" w:themeColor="text1" w:themeTint="BF"/>
    </w:rPr>
  </w:style>
  <w:style w:type="paragraph" w:styleId="Paragrafoelenco">
    <w:name w:val="List Paragraph"/>
    <w:basedOn w:val="Normale"/>
    <w:uiPriority w:val="34"/>
    <w:qFormat/>
    <w:rsid w:val="002A50C0"/>
    <w:pPr>
      <w:ind w:left="720"/>
      <w:contextualSpacing/>
    </w:pPr>
  </w:style>
  <w:style w:type="character" w:styleId="Enfasiintensa">
    <w:name w:val="Intense Emphasis"/>
    <w:basedOn w:val="Carpredefinitoparagrafo"/>
    <w:uiPriority w:val="21"/>
    <w:qFormat/>
    <w:rsid w:val="002A50C0"/>
    <w:rPr>
      <w:i/>
      <w:iCs/>
      <w:color w:val="0F4761" w:themeColor="accent1" w:themeShade="BF"/>
    </w:rPr>
  </w:style>
  <w:style w:type="paragraph" w:styleId="Citazioneintensa">
    <w:name w:val="Intense Quote"/>
    <w:basedOn w:val="Normale"/>
    <w:next w:val="Normale"/>
    <w:link w:val="CitazioneintensaCarattere"/>
    <w:uiPriority w:val="30"/>
    <w:qFormat/>
    <w:rsid w:val="002A5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A50C0"/>
    <w:rPr>
      <w:i/>
      <w:iCs/>
      <w:color w:val="0F4761" w:themeColor="accent1" w:themeShade="BF"/>
    </w:rPr>
  </w:style>
  <w:style w:type="character" w:styleId="Riferimentointenso">
    <w:name w:val="Intense Reference"/>
    <w:basedOn w:val="Carpredefinitoparagrafo"/>
    <w:uiPriority w:val="32"/>
    <w:qFormat/>
    <w:rsid w:val="002A50C0"/>
    <w:rPr>
      <w:b/>
      <w:bCs/>
      <w:smallCaps/>
      <w:color w:val="0F4761" w:themeColor="accent1" w:themeShade="BF"/>
      <w:spacing w:val="5"/>
    </w:rPr>
  </w:style>
  <w:style w:type="paragraph" w:styleId="NormaleWeb">
    <w:name w:val="Normal (Web)"/>
    <w:basedOn w:val="Normale"/>
    <w:uiPriority w:val="99"/>
    <w:semiHidden/>
    <w:unhideWhenUsed/>
    <w:rsid w:val="002A50C0"/>
    <w:pPr>
      <w:spacing w:before="100" w:beforeAutospacing="1" w:after="100" w:afterAutospacing="1" w:line="240" w:lineRule="auto"/>
      <w:ind w:firstLine="0"/>
      <w:jc w:val="left"/>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2A50C0"/>
  </w:style>
  <w:style w:type="character" w:styleId="Enfasicorsivo">
    <w:name w:val="Emphasis"/>
    <w:basedOn w:val="Carpredefinitoparagrafo"/>
    <w:uiPriority w:val="20"/>
    <w:qFormat/>
    <w:rsid w:val="002A50C0"/>
    <w:rPr>
      <w:i/>
      <w:iCs/>
    </w:rPr>
  </w:style>
  <w:style w:type="character" w:styleId="Enfasigrassetto">
    <w:name w:val="Strong"/>
    <w:basedOn w:val="Carpredefinitoparagrafo"/>
    <w:uiPriority w:val="22"/>
    <w:qFormat/>
    <w:rsid w:val="002A50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737</Words>
  <Characters>4207</Characters>
  <Application>Microsoft Office Word</Application>
  <DocSecurity>0</DocSecurity>
  <Lines>35</Lines>
  <Paragraphs>9</Paragraphs>
  <ScaleCrop>false</ScaleCrop>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Di Benedetto</dc:creator>
  <cp:keywords/>
  <dc:description/>
  <cp:lastModifiedBy>Giovanni Di Benedetto</cp:lastModifiedBy>
  <cp:revision>1</cp:revision>
  <dcterms:created xsi:type="dcterms:W3CDTF">2026-10-27T17:34:00Z</dcterms:created>
  <dcterms:modified xsi:type="dcterms:W3CDTF">2026-10-27T17:36:00Z</dcterms:modified>
</cp:coreProperties>
</file>